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75C0B7" w14:textId="69731353" w:rsidR="001C6F9C" w:rsidRDefault="00E210CE" w:rsidP="00E210CE">
      <w:pPr>
        <w:jc w:val="center"/>
      </w:pPr>
      <w:r>
        <w:rPr>
          <w:rFonts w:hint="eastAsia"/>
        </w:rPr>
        <w:t>重庆果园保税物流中心（B型）一期工程项目</w:t>
      </w:r>
    </w:p>
    <w:p w14:paraId="7EB93542" w14:textId="119F09A0" w:rsidR="00E210CE" w:rsidRDefault="00E210CE" w:rsidP="00E210CE">
      <w:pPr>
        <w:jc w:val="center"/>
      </w:pPr>
      <w:r>
        <w:rPr>
          <w:rFonts w:hint="eastAsia"/>
        </w:rPr>
        <w:t>防火隔墙采购招标文件补遗（三）</w:t>
      </w:r>
    </w:p>
    <w:p w14:paraId="1D40F4DA" w14:textId="5FFE0BBC" w:rsidR="00E210CE" w:rsidRDefault="00E210CE" w:rsidP="00E210CE">
      <w:pPr>
        <w:jc w:val="center"/>
      </w:pPr>
    </w:p>
    <w:p w14:paraId="30152282" w14:textId="7902355B" w:rsidR="00E210CE" w:rsidRDefault="00E210CE" w:rsidP="00E210CE">
      <w:pPr>
        <w:jc w:val="left"/>
      </w:pPr>
      <w:r>
        <w:rPr>
          <w:rFonts w:hint="eastAsia"/>
        </w:rPr>
        <w:t>致投标人：</w:t>
      </w:r>
    </w:p>
    <w:p w14:paraId="64C5EFDF" w14:textId="18903C1E" w:rsidR="00E210CE" w:rsidRDefault="00E210CE" w:rsidP="00E210CE">
      <w:pPr>
        <w:jc w:val="left"/>
      </w:pPr>
    </w:p>
    <w:p w14:paraId="705F1945" w14:textId="647BEDF5" w:rsidR="00E210CE" w:rsidRDefault="00E210CE" w:rsidP="00F919F9">
      <w:pPr>
        <w:pStyle w:val="a3"/>
        <w:numPr>
          <w:ilvl w:val="0"/>
          <w:numId w:val="1"/>
        </w:numPr>
        <w:spacing w:line="480" w:lineRule="auto"/>
        <w:ind w:firstLineChars="0"/>
        <w:jc w:val="left"/>
        <w:rPr>
          <w:sz w:val="24"/>
        </w:rPr>
      </w:pPr>
      <w:r w:rsidRPr="00F919F9">
        <w:rPr>
          <w:rFonts w:hint="eastAsia"/>
          <w:sz w:val="24"/>
        </w:rPr>
        <w:t>重庆果园保税物流中心（B型）一期工程项目防火隔墙采购招标中，因本次招标包含</w:t>
      </w:r>
      <w:r w:rsidR="00F919F9" w:rsidRPr="00F919F9">
        <w:rPr>
          <w:rFonts w:hint="eastAsia"/>
          <w:sz w:val="24"/>
        </w:rPr>
        <w:t>防火隔墙</w:t>
      </w:r>
      <w:r w:rsidRPr="00F919F9">
        <w:rPr>
          <w:rFonts w:hint="eastAsia"/>
          <w:sz w:val="24"/>
        </w:rPr>
        <w:t>材料的采购及安装</w:t>
      </w:r>
      <w:r w:rsidR="00F919F9" w:rsidRPr="00F919F9">
        <w:rPr>
          <w:rFonts w:hint="eastAsia"/>
          <w:sz w:val="24"/>
        </w:rPr>
        <w:t>以及高空作业。本次招标由原来需提供1</w:t>
      </w:r>
      <w:r w:rsidR="00F919F9" w:rsidRPr="00F919F9">
        <w:rPr>
          <w:sz w:val="24"/>
        </w:rPr>
        <w:t>3</w:t>
      </w:r>
      <w:r w:rsidR="00F919F9" w:rsidRPr="00F919F9">
        <w:rPr>
          <w:rFonts w:hint="eastAsia"/>
          <w:sz w:val="24"/>
        </w:rPr>
        <w:t>%增值税专用发票（材料）更改为提供9%增值税专用发票（建安），由原采购及安装合同变更为防火隔墙专业分包合同。投标人需在投标时提供能实施本次专业分包相关工作的单位的资质及安全生产许可证。</w:t>
      </w:r>
    </w:p>
    <w:p w14:paraId="0164B709" w14:textId="16681ABF" w:rsidR="00F919F9" w:rsidRPr="00F919F9" w:rsidRDefault="00F919F9" w:rsidP="00F919F9">
      <w:pPr>
        <w:pStyle w:val="a3"/>
        <w:numPr>
          <w:ilvl w:val="0"/>
          <w:numId w:val="1"/>
        </w:numPr>
        <w:spacing w:line="480" w:lineRule="auto"/>
        <w:ind w:firstLineChars="0"/>
        <w:jc w:val="left"/>
        <w:rPr>
          <w:rFonts w:hint="eastAsia"/>
          <w:sz w:val="24"/>
        </w:rPr>
      </w:pPr>
      <w:r>
        <w:rPr>
          <w:rFonts w:hint="eastAsia"/>
          <w:sz w:val="24"/>
        </w:rPr>
        <w:t>投标时间延后至2</w:t>
      </w:r>
      <w:r>
        <w:rPr>
          <w:sz w:val="24"/>
        </w:rPr>
        <w:t>019</w:t>
      </w:r>
      <w:r>
        <w:rPr>
          <w:rFonts w:hint="eastAsia"/>
          <w:sz w:val="24"/>
        </w:rPr>
        <w:t>年4月1</w:t>
      </w:r>
      <w:r>
        <w:rPr>
          <w:sz w:val="24"/>
        </w:rPr>
        <w:t>8</w:t>
      </w:r>
      <w:r>
        <w:rPr>
          <w:rFonts w:hint="eastAsia"/>
          <w:sz w:val="24"/>
        </w:rPr>
        <w:t>日下午1</w:t>
      </w:r>
      <w:r>
        <w:rPr>
          <w:sz w:val="24"/>
        </w:rPr>
        <w:t>4</w:t>
      </w:r>
      <w:r>
        <w:rPr>
          <w:rFonts w:hint="eastAsia"/>
          <w:sz w:val="24"/>
        </w:rPr>
        <w:t>点3</w:t>
      </w:r>
      <w:r>
        <w:rPr>
          <w:sz w:val="24"/>
        </w:rPr>
        <w:t>0</w:t>
      </w:r>
      <w:r>
        <w:rPr>
          <w:rFonts w:hint="eastAsia"/>
          <w:sz w:val="24"/>
        </w:rPr>
        <w:t>分投标。</w:t>
      </w:r>
      <w:bookmarkStart w:id="0" w:name="_GoBack"/>
      <w:bookmarkEnd w:id="0"/>
    </w:p>
    <w:sectPr w:rsidR="00F919F9" w:rsidRPr="00F919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BC3B5C"/>
    <w:multiLevelType w:val="hybridMultilevel"/>
    <w:tmpl w:val="07080E50"/>
    <w:lvl w:ilvl="0" w:tplc="2E085046">
      <w:start w:val="1"/>
      <w:numFmt w:val="decimal"/>
      <w:lvlText w:val="%1."/>
      <w:lvlJc w:val="left"/>
      <w:pPr>
        <w:ind w:left="780" w:hanging="360"/>
      </w:pPr>
      <w:rPr>
        <w:rFonts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D52"/>
    <w:rsid w:val="001C6F9C"/>
    <w:rsid w:val="006E2D52"/>
    <w:rsid w:val="00833137"/>
    <w:rsid w:val="00E210CE"/>
    <w:rsid w:val="00F91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D25FB"/>
  <w15:chartTrackingRefBased/>
  <w15:docId w15:val="{551976A2-98D8-47E4-BD59-8741F6BD0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919F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229</TotalTime>
  <Pages>1</Pages>
  <Words>35</Words>
  <Characters>200</Characters>
  <Application>Microsoft Office Word</Application>
  <DocSecurity>0</DocSecurity>
  <Lines>1</Lines>
  <Paragraphs>1</Paragraphs>
  <ScaleCrop>false</ScaleCrop>
  <Company/>
  <LinksUpToDate>false</LinksUpToDate>
  <CharactersWithSpaces>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saen</dc:creator>
  <cp:keywords/>
  <dc:description/>
  <cp:lastModifiedBy>saen</cp:lastModifiedBy>
  <cp:revision>2</cp:revision>
  <dcterms:created xsi:type="dcterms:W3CDTF">2019-04-16T02:51:00Z</dcterms:created>
  <dcterms:modified xsi:type="dcterms:W3CDTF">2019-04-16T06:40:00Z</dcterms:modified>
</cp:coreProperties>
</file>